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F19B92" w14:textId="77777777" w:rsidR="008978A2" w:rsidRPr="002509BF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09BF">
        <w:rPr>
          <w:rFonts w:ascii="Times New Roman" w:hAnsi="Times New Roman" w:cs="Times New Roman"/>
          <w:bCs/>
          <w:sz w:val="24"/>
          <w:szCs w:val="24"/>
        </w:rPr>
        <w:t>ИЗВЕЩЕНИЕ</w:t>
      </w:r>
    </w:p>
    <w:p w14:paraId="28A1663D" w14:textId="2B1E4E73" w:rsidR="00513D31" w:rsidRPr="002509BF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2509BF">
        <w:rPr>
          <w:rFonts w:ascii="Times New Roman" w:hAnsi="Times New Roman" w:cs="Times New Roman"/>
          <w:b w:val="0"/>
          <w:bCs/>
          <w:sz w:val="24"/>
          <w:szCs w:val="24"/>
        </w:rPr>
        <w:t xml:space="preserve">о проведении отбора лучшего масштабного инвестиционного проекта, предлагаемого к реализации на земельном участке </w:t>
      </w:r>
      <w:r w:rsidR="00513D31" w:rsidRPr="002509BF">
        <w:rPr>
          <w:rFonts w:ascii="Times New Roman" w:hAnsi="Times New Roman" w:cs="Times New Roman"/>
          <w:b w:val="0"/>
          <w:bCs/>
          <w:sz w:val="24"/>
          <w:szCs w:val="24"/>
        </w:rPr>
        <w:t>по адресу</w:t>
      </w:r>
      <w:bookmarkStart w:id="0" w:name="_Hlk225174145"/>
      <w:r w:rsidR="00513D31" w:rsidRPr="002509BF">
        <w:rPr>
          <w:rFonts w:ascii="Times New Roman" w:hAnsi="Times New Roman" w:cs="Times New Roman"/>
          <w:b w:val="0"/>
          <w:bCs/>
          <w:sz w:val="24"/>
          <w:szCs w:val="24"/>
        </w:rPr>
        <w:t xml:space="preserve">: </w:t>
      </w:r>
      <w:bookmarkEnd w:id="0"/>
      <w:r w:rsidR="00353339" w:rsidRPr="002509BF">
        <w:rPr>
          <w:rFonts w:ascii="Times New Roman" w:hAnsi="Times New Roman" w:cs="Times New Roman"/>
          <w:b w:val="0"/>
          <w:bCs/>
          <w:sz w:val="24"/>
          <w:szCs w:val="24"/>
        </w:rPr>
        <w:t xml:space="preserve">расположенного по адресу: Курская область, </w:t>
      </w:r>
      <w:proofErr w:type="spellStart"/>
      <w:r w:rsidR="00353339" w:rsidRPr="002509BF">
        <w:rPr>
          <w:rFonts w:ascii="Times New Roman" w:hAnsi="Times New Roman" w:cs="Times New Roman"/>
          <w:b w:val="0"/>
          <w:bCs/>
          <w:sz w:val="24"/>
          <w:szCs w:val="24"/>
        </w:rPr>
        <w:t>Солнцевский</w:t>
      </w:r>
      <w:proofErr w:type="spellEnd"/>
      <w:r w:rsidR="00353339" w:rsidRPr="002509BF">
        <w:rPr>
          <w:rFonts w:ascii="Times New Roman" w:hAnsi="Times New Roman" w:cs="Times New Roman"/>
          <w:b w:val="0"/>
          <w:bCs/>
          <w:sz w:val="24"/>
          <w:szCs w:val="24"/>
        </w:rPr>
        <w:t xml:space="preserve"> район, Ивановский сельсовет, с. Никольское</w:t>
      </w:r>
      <w:r w:rsidRPr="002509BF">
        <w:rPr>
          <w:rFonts w:ascii="Times New Roman" w:hAnsi="Times New Roman" w:cs="Times New Roman"/>
          <w:b w:val="0"/>
          <w:bCs/>
          <w:sz w:val="24"/>
          <w:szCs w:val="24"/>
        </w:rPr>
        <w:t xml:space="preserve">, </w:t>
      </w:r>
    </w:p>
    <w:p w14:paraId="55EA0FDF" w14:textId="26A0FCBD" w:rsidR="004B252B" w:rsidRPr="002509BF" w:rsidRDefault="004B252B" w:rsidP="004B252B">
      <w:pPr>
        <w:pStyle w:val="ConsPlusTitle"/>
        <w:tabs>
          <w:tab w:val="left" w:pos="426"/>
        </w:tabs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509BF">
        <w:rPr>
          <w:rFonts w:ascii="Times New Roman" w:hAnsi="Times New Roman" w:cs="Times New Roman"/>
          <w:b w:val="0"/>
          <w:bCs/>
          <w:sz w:val="24"/>
          <w:szCs w:val="24"/>
        </w:rPr>
        <w:t xml:space="preserve">кадастровый номер </w:t>
      </w:r>
      <w:r w:rsidR="00353339" w:rsidRPr="002509BF">
        <w:rPr>
          <w:rFonts w:ascii="Times New Roman" w:hAnsi="Times New Roman" w:cs="Times New Roman"/>
          <w:b w:val="0"/>
          <w:bCs/>
          <w:sz w:val="24"/>
          <w:szCs w:val="24"/>
        </w:rPr>
        <w:t>46:22:090402:131</w:t>
      </w:r>
    </w:p>
    <w:p w14:paraId="0F6FC411" w14:textId="77777777" w:rsidR="004B252B" w:rsidRPr="002509BF" w:rsidRDefault="004B252B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43"/>
        <w:gridCol w:w="3458"/>
        <w:gridCol w:w="1487"/>
        <w:gridCol w:w="4884"/>
      </w:tblGrid>
      <w:tr w:rsidR="004B252B" w:rsidRPr="002509BF" w14:paraId="13C34538" w14:textId="77777777" w:rsidTr="003B391C">
        <w:tc>
          <w:tcPr>
            <w:tcW w:w="9946" w:type="dxa"/>
            <w:gridSpan w:val="4"/>
            <w:shd w:val="clear" w:color="auto" w:fill="EEECE1" w:themeFill="background2"/>
          </w:tcPr>
          <w:p w14:paraId="4DC182C9" w14:textId="2C4F43C6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2509BF">
              <w:rPr>
                <w:rFonts w:asciiTheme="minorEastAsia" w:hAnsiTheme="minorEastAsia" w:cstheme="minorEastAsia"/>
                <w:sz w:val="24"/>
                <w:szCs w:val="24"/>
              </w:rPr>
              <w:t xml:space="preserve">. </w:t>
            </w: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Наименование, место нахождения, почтовый адрес, адрес электронной почты и номер контактного телефона Министерства </w:t>
            </w:r>
            <w:r w:rsidR="006E1621"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восстановления, развития приграничья и </w:t>
            </w: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строительства Курской области, осуществляющего прием заявлений об участии в отборе</w:t>
            </w:r>
            <w:r w:rsidRPr="002509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4B252B" w:rsidRPr="002509BF" w14:paraId="0D9575B7" w14:textId="77777777" w:rsidTr="003B391C">
        <w:tc>
          <w:tcPr>
            <w:tcW w:w="331" w:type="dxa"/>
          </w:tcPr>
          <w:p w14:paraId="454333E9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345" w:type="dxa"/>
          </w:tcPr>
          <w:p w14:paraId="3E2B3ED2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270" w:type="dxa"/>
            <w:gridSpan w:val="2"/>
          </w:tcPr>
          <w:p w14:paraId="1C15DB94" w14:textId="0A6D85BD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Министерство </w:t>
            </w:r>
            <w:r w:rsidR="006E1621"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восстановления, развития приграничья и </w:t>
            </w: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строительства Курской области</w:t>
            </w:r>
          </w:p>
        </w:tc>
      </w:tr>
      <w:tr w:rsidR="00EB40F8" w:rsidRPr="002509BF" w14:paraId="139241A8" w14:textId="77777777" w:rsidTr="003B391C">
        <w:tc>
          <w:tcPr>
            <w:tcW w:w="331" w:type="dxa"/>
          </w:tcPr>
          <w:p w14:paraId="39D1A2C1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345" w:type="dxa"/>
          </w:tcPr>
          <w:p w14:paraId="3A5DA593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</w:tc>
        <w:tc>
          <w:tcPr>
            <w:tcW w:w="6270" w:type="dxa"/>
            <w:gridSpan w:val="2"/>
          </w:tcPr>
          <w:p w14:paraId="35A5BB9D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г. Курск, ул. Марата, д. 9</w:t>
            </w:r>
          </w:p>
          <w:p w14:paraId="321B4D41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5C6F7A92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Время работы: </w:t>
            </w:r>
          </w:p>
          <w:p w14:paraId="3BBE2994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Понедельник-пятница: с 9-00 до 18-00, </w:t>
            </w:r>
          </w:p>
          <w:p w14:paraId="094DD3E2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перерыв с 13-00 до 14-00, </w:t>
            </w:r>
          </w:p>
          <w:p w14:paraId="09C632A9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выходные дни: суббота, воскресенье</w:t>
            </w:r>
          </w:p>
        </w:tc>
      </w:tr>
      <w:tr w:rsidR="00EB40F8" w:rsidRPr="002509BF" w14:paraId="2C77405C" w14:textId="77777777" w:rsidTr="003B391C">
        <w:tc>
          <w:tcPr>
            <w:tcW w:w="331" w:type="dxa"/>
          </w:tcPr>
          <w:p w14:paraId="6CED8FB6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345" w:type="dxa"/>
          </w:tcPr>
          <w:p w14:paraId="70AF3678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6270" w:type="dxa"/>
            <w:gridSpan w:val="2"/>
          </w:tcPr>
          <w:p w14:paraId="0CC99574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305000, г. Курск, ул. Марата, д. 9</w:t>
            </w:r>
          </w:p>
        </w:tc>
      </w:tr>
      <w:tr w:rsidR="00EB40F8" w:rsidRPr="002509BF" w14:paraId="3511B588" w14:textId="77777777" w:rsidTr="003B391C">
        <w:tc>
          <w:tcPr>
            <w:tcW w:w="331" w:type="dxa"/>
          </w:tcPr>
          <w:p w14:paraId="75ECCC41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345" w:type="dxa"/>
          </w:tcPr>
          <w:p w14:paraId="1864DAB8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270" w:type="dxa"/>
            <w:gridSpan w:val="2"/>
          </w:tcPr>
          <w:p w14:paraId="7027771E" w14:textId="5E18DD23" w:rsidR="004B252B" w:rsidRPr="002509BF" w:rsidRDefault="005A5B54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hyperlink r:id="rId6" w:history="1">
              <w:r w:rsidR="00056657" w:rsidRPr="00056657">
                <w:rPr>
                  <w:bCs/>
                </w:rPr>
                <w:t>k</w:t>
              </w:r>
              <w:r w:rsidR="00056657" w:rsidRPr="00056657">
                <w:rPr>
                  <w:rFonts w:ascii="Times New Roman" w:hAnsi="Times New Roman" w:cs="Times New Roman"/>
                  <w:b w:val="0"/>
                  <w:bCs/>
                </w:rPr>
                <w:t>urskgilstroy@mail.ru</w:t>
              </w:r>
            </w:hyperlink>
            <w:r w:rsidR="004B252B" w:rsidRPr="00056657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EB40F8" w:rsidRPr="002509BF" w14:paraId="483302D2" w14:textId="77777777" w:rsidTr="003B391C">
        <w:tc>
          <w:tcPr>
            <w:tcW w:w="331" w:type="dxa"/>
          </w:tcPr>
          <w:p w14:paraId="036DF129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3345" w:type="dxa"/>
          </w:tcPr>
          <w:p w14:paraId="2BC961B3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</w:t>
            </w:r>
          </w:p>
        </w:tc>
        <w:tc>
          <w:tcPr>
            <w:tcW w:w="6270" w:type="dxa"/>
            <w:gridSpan w:val="2"/>
          </w:tcPr>
          <w:p w14:paraId="67B5E585" w14:textId="49AE9B35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8 (4712) </w:t>
            </w:r>
            <w:r w:rsidR="003B391C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446-244(106)</w:t>
            </w:r>
          </w:p>
        </w:tc>
      </w:tr>
      <w:tr w:rsidR="004B252B" w:rsidRPr="002509BF" w14:paraId="6620112C" w14:textId="77777777" w:rsidTr="003B391C">
        <w:tc>
          <w:tcPr>
            <w:tcW w:w="9946" w:type="dxa"/>
            <w:gridSpan w:val="4"/>
            <w:shd w:val="clear" w:color="auto" w:fill="EEECE1" w:themeFill="background2"/>
          </w:tcPr>
          <w:p w14:paraId="68001485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ІІ Место расположения, кадастровый номер, площадь, вид разрешенного использования, категория земель земельного участка, на котором планируется реализовывать масштабный инвестиционный проект и установленные </w:t>
            </w:r>
            <w:r w:rsidRPr="002509BF">
              <w:rPr>
                <w:rFonts w:ascii="Times New Roman" w:hAnsi="Times New Roman" w:cs="Times New Roman"/>
                <w:sz w:val="24"/>
                <w:szCs w:val="24"/>
              </w:rPr>
              <w:br/>
              <w:t>в отношении земельного участка градостроительные параметры</w:t>
            </w:r>
          </w:p>
        </w:tc>
      </w:tr>
      <w:tr w:rsidR="004B252B" w:rsidRPr="002509BF" w14:paraId="7A7AB113" w14:textId="77777777" w:rsidTr="003B391C">
        <w:tc>
          <w:tcPr>
            <w:tcW w:w="331" w:type="dxa"/>
          </w:tcPr>
          <w:p w14:paraId="773FC389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345" w:type="dxa"/>
          </w:tcPr>
          <w:p w14:paraId="643D56F4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6270" w:type="dxa"/>
            <w:gridSpan w:val="2"/>
          </w:tcPr>
          <w:p w14:paraId="203DB5F8" w14:textId="4EEAE5C6" w:rsidR="004B252B" w:rsidRPr="002509BF" w:rsidRDefault="00353339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Курская область, </w:t>
            </w:r>
            <w:proofErr w:type="spellStart"/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Солнцевский</w:t>
            </w:r>
            <w:proofErr w:type="spellEnd"/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район, Ивановский сельсовет, с. Никольское</w:t>
            </w:r>
          </w:p>
        </w:tc>
      </w:tr>
      <w:tr w:rsidR="00EB40F8" w:rsidRPr="002509BF" w14:paraId="12F2B7EE" w14:textId="77777777" w:rsidTr="003B391C">
        <w:tc>
          <w:tcPr>
            <w:tcW w:w="331" w:type="dxa"/>
          </w:tcPr>
          <w:p w14:paraId="4FE818C4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345" w:type="dxa"/>
          </w:tcPr>
          <w:p w14:paraId="160B0294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6270" w:type="dxa"/>
            <w:gridSpan w:val="2"/>
          </w:tcPr>
          <w:p w14:paraId="3F6EA668" w14:textId="5BAF92DD" w:rsidR="004B252B" w:rsidRPr="002509BF" w:rsidRDefault="00353339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46:22:090402:131</w:t>
            </w:r>
          </w:p>
        </w:tc>
      </w:tr>
      <w:tr w:rsidR="00EB40F8" w:rsidRPr="002509BF" w14:paraId="366C2677" w14:textId="77777777" w:rsidTr="003B391C">
        <w:tc>
          <w:tcPr>
            <w:tcW w:w="331" w:type="dxa"/>
          </w:tcPr>
          <w:p w14:paraId="0486D844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345" w:type="dxa"/>
          </w:tcPr>
          <w:p w14:paraId="44236206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6270" w:type="dxa"/>
            <w:gridSpan w:val="2"/>
          </w:tcPr>
          <w:p w14:paraId="1C74584C" w14:textId="03B2C979" w:rsidR="004B252B" w:rsidRPr="002509BF" w:rsidRDefault="00353339" w:rsidP="00942F76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950 000</w:t>
            </w:r>
            <w:r w:rsidR="00EB40F8"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proofErr w:type="spellStart"/>
            <w:r w:rsidR="00EB40F8"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кв</w:t>
            </w:r>
            <w:proofErr w:type="gramStart"/>
            <w:r w:rsidR="00EB40F8"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EB40F8" w:rsidRPr="002509BF" w14:paraId="3F7D1BCA" w14:textId="77777777" w:rsidTr="003B391C">
        <w:tc>
          <w:tcPr>
            <w:tcW w:w="331" w:type="dxa"/>
          </w:tcPr>
          <w:p w14:paraId="6E0C6850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345" w:type="dxa"/>
          </w:tcPr>
          <w:p w14:paraId="6D0AB108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270" w:type="dxa"/>
            <w:gridSpan w:val="2"/>
          </w:tcPr>
          <w:p w14:paraId="3C9DBBAC" w14:textId="0BB2F449" w:rsidR="00513D31" w:rsidRPr="002509BF" w:rsidRDefault="00513D31" w:rsidP="00513D3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Theme="minorHAnsi" w:hAnsi="Times New Roman" w:cs="Times New Roman"/>
                <w:b w:val="0"/>
                <w:bCs/>
                <w:sz w:val="24"/>
                <w:szCs w:val="24"/>
                <w:lang w:eastAsia="en-US"/>
              </w:rPr>
            </w:pPr>
            <w:r w:rsidRPr="002509BF">
              <w:rPr>
                <w:rFonts w:ascii="Times New Roman" w:eastAsiaTheme="minorHAnsi" w:hAnsi="Times New Roman" w:cs="Times New Roman"/>
                <w:b w:val="0"/>
                <w:bCs/>
                <w:sz w:val="24"/>
                <w:szCs w:val="24"/>
                <w:lang w:eastAsia="en-US"/>
              </w:rPr>
              <w:t>Основные виды разрешенного использования</w:t>
            </w:r>
            <w:r w:rsidR="00B83182" w:rsidRPr="002509BF">
              <w:rPr>
                <w:rFonts w:ascii="Times New Roman" w:eastAsiaTheme="minorHAnsi" w:hAnsi="Times New Roman" w:cs="Times New Roman"/>
                <w:b w:val="0"/>
                <w:bCs/>
                <w:sz w:val="24"/>
                <w:szCs w:val="24"/>
                <w:lang w:eastAsia="en-US"/>
              </w:rPr>
              <w:t>:</w:t>
            </w:r>
          </w:p>
          <w:p w14:paraId="0A1A5979" w14:textId="6D9A8FA8" w:rsidR="00CB0752" w:rsidRPr="002509BF" w:rsidRDefault="004F6D2A" w:rsidP="00513D3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Для индивидуального жилищного строительства</w:t>
            </w:r>
            <w:r w:rsidR="003B391C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;</w:t>
            </w:r>
          </w:p>
          <w:p w14:paraId="0BE23098" w14:textId="7D86CFDA" w:rsidR="00CB0752" w:rsidRPr="002509BF" w:rsidRDefault="004F6D2A" w:rsidP="00513D31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Малоэтажная многоквартирная жилая застройка</w:t>
            </w:r>
            <w:r w:rsidR="003B391C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;</w:t>
            </w:r>
          </w:p>
          <w:p w14:paraId="4A147A48" w14:textId="77777777" w:rsidR="00992DD1" w:rsidRDefault="004F6D2A" w:rsidP="005E680F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Блокированная жилая застройка</w:t>
            </w:r>
            <w:r w:rsidR="00CB0752" w:rsidRPr="002509BF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.</w:t>
            </w:r>
          </w:p>
          <w:p w14:paraId="19ED4BAE" w14:textId="4B354BF5" w:rsidR="0008591C" w:rsidRPr="0008591C" w:rsidRDefault="0008591C" w:rsidP="005A5B5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</w:pPr>
            <w:r w:rsidRPr="0008591C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 xml:space="preserve">Иные </w:t>
            </w:r>
            <w:r w:rsidR="005A5B54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 xml:space="preserve">допустимые </w:t>
            </w:r>
            <w:r w:rsidRPr="0008591C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основные виды разрешенного использования указан</w:t>
            </w:r>
            <w:r w:rsidR="005A5B54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ы</w:t>
            </w:r>
            <w:r w:rsidRPr="0008591C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 xml:space="preserve"> в градостроительном плане земельного участка от № РФ-46-4-</w:t>
            </w:r>
            <w:r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22</w:t>
            </w:r>
            <w:r w:rsidRPr="0008591C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-2-00-2026-</w:t>
            </w:r>
            <w:r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045</w:t>
            </w:r>
            <w:r w:rsidRPr="0008591C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7-0</w:t>
            </w:r>
            <w:r w:rsidR="005A5B54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 xml:space="preserve"> (</w:t>
            </w:r>
            <w:proofErr w:type="gramStart"/>
            <w:r w:rsidR="005A5B54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>размещен</w:t>
            </w:r>
            <w:proofErr w:type="gramEnd"/>
            <w:r w:rsidR="005A5B54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 xml:space="preserve">  с извещением)</w:t>
            </w:r>
            <w:r w:rsidRPr="0008591C">
              <w:rPr>
                <w:rFonts w:ascii="Times New Roman" w:eastAsia="Times New Roman" w:hAnsi="Times New Roman" w:cs="Times New Roman"/>
                <w:b w:val="0"/>
                <w:bCs/>
                <w:sz w:val="24"/>
                <w:szCs w:val="24"/>
              </w:rPr>
              <w:t xml:space="preserve">.  </w:t>
            </w:r>
          </w:p>
        </w:tc>
      </w:tr>
      <w:tr w:rsidR="00EB40F8" w:rsidRPr="002509BF" w14:paraId="7407F13C" w14:textId="77777777" w:rsidTr="003B391C">
        <w:tc>
          <w:tcPr>
            <w:tcW w:w="331" w:type="dxa"/>
          </w:tcPr>
          <w:p w14:paraId="3D9FFC75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3345" w:type="dxa"/>
          </w:tcPr>
          <w:p w14:paraId="3DA4F9CF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земель </w:t>
            </w:r>
          </w:p>
        </w:tc>
        <w:tc>
          <w:tcPr>
            <w:tcW w:w="6270" w:type="dxa"/>
            <w:gridSpan w:val="2"/>
          </w:tcPr>
          <w:p w14:paraId="7D1043DA" w14:textId="37041BCF" w:rsidR="004B252B" w:rsidRPr="002509BF" w:rsidRDefault="004F6D2A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Земли </w:t>
            </w:r>
            <w:r w:rsidR="004B252B"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населенных пунктов</w:t>
            </w:r>
          </w:p>
        </w:tc>
      </w:tr>
      <w:tr w:rsidR="00EB40F8" w:rsidRPr="002509BF" w14:paraId="74BA82C9" w14:textId="77777777" w:rsidTr="003B391C">
        <w:tc>
          <w:tcPr>
            <w:tcW w:w="331" w:type="dxa"/>
          </w:tcPr>
          <w:p w14:paraId="6FBE927D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6</w:t>
            </w:r>
          </w:p>
        </w:tc>
        <w:tc>
          <w:tcPr>
            <w:tcW w:w="3345" w:type="dxa"/>
          </w:tcPr>
          <w:p w14:paraId="7D06C3D0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Установленные  в отношении земельного участка градостроительные параметры</w:t>
            </w:r>
          </w:p>
        </w:tc>
        <w:tc>
          <w:tcPr>
            <w:tcW w:w="6270" w:type="dxa"/>
            <w:gridSpan w:val="2"/>
          </w:tcPr>
          <w:p w14:paraId="564AA27C" w14:textId="2EA4FDA7" w:rsidR="00CB0752" w:rsidRPr="002509BF" w:rsidRDefault="004B252B" w:rsidP="00CB0752">
            <w:pPr>
              <w:widowControl w:val="0"/>
              <w:autoSpaceDE w:val="0"/>
              <w:autoSpaceDN w:val="0"/>
              <w:adjustRightInd w:val="0"/>
              <w:spacing w:line="245" w:lineRule="auto"/>
              <w:ind w:firstLine="35"/>
              <w:contextualSpacing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9BF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Функциональная зона: </w:t>
            </w:r>
            <w:r w:rsidR="002509BF" w:rsidRPr="002509BF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зоны инвестиционного парка на карте градостроительного зонирования – С</w:t>
            </w:r>
            <w:proofErr w:type="gramStart"/>
            <w:r w:rsidR="002509BF" w:rsidRPr="002509BF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proofErr w:type="gramEnd"/>
            <w:r w:rsidR="00CB0752" w:rsidRPr="002509BF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14:paraId="1A55E79E" w14:textId="77777777" w:rsidR="003B391C" w:rsidRPr="003B391C" w:rsidRDefault="003B391C" w:rsidP="003B391C">
            <w:pPr>
              <w:widowControl w:val="0"/>
              <w:spacing w:line="228" w:lineRule="auto"/>
              <w:ind w:firstLine="709"/>
              <w:jc w:val="both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B391C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      </w:r>
          </w:p>
          <w:p w14:paraId="0B1AD92A" w14:textId="77777777" w:rsidR="002509BF" w:rsidRPr="002509BF" w:rsidRDefault="002509BF" w:rsidP="002509BF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709"/>
              <w:jc w:val="both"/>
              <w:outlineLvl w:val="2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9BF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минимальный размер земельного участка – не устанавливается;</w:t>
            </w:r>
          </w:p>
          <w:p w14:paraId="2009E1E6" w14:textId="77777777" w:rsidR="002509BF" w:rsidRPr="002509BF" w:rsidRDefault="002509BF" w:rsidP="002509BF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709"/>
              <w:jc w:val="both"/>
              <w:outlineLvl w:val="2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9BF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максимальный размер земельного участка – не устанавливается; </w:t>
            </w:r>
          </w:p>
          <w:p w14:paraId="362BEC87" w14:textId="77777777" w:rsidR="002509BF" w:rsidRPr="002509BF" w:rsidRDefault="002509BF" w:rsidP="002509BF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709"/>
              <w:jc w:val="both"/>
              <w:outlineLvl w:val="2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9BF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не устанавливаются, при соблюдении </w:t>
            </w:r>
            <w:r w:rsidRPr="002509BF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требований технических регламентов;</w:t>
            </w:r>
          </w:p>
          <w:p w14:paraId="4E1DC4D1" w14:textId="77777777" w:rsidR="002509BF" w:rsidRPr="002509BF" w:rsidRDefault="002509BF" w:rsidP="002509BF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709"/>
              <w:jc w:val="both"/>
              <w:outlineLvl w:val="2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9BF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предельное количество этажей или предельная высота зданий, строений, сооружений – не устанавливается;</w:t>
            </w:r>
          </w:p>
          <w:p w14:paraId="109554C5" w14:textId="5ECA6D68" w:rsidR="004F6D2A" w:rsidRPr="002509BF" w:rsidRDefault="002509BF" w:rsidP="0035688D">
            <w:pPr>
              <w:widowControl w:val="0"/>
              <w:autoSpaceDE w:val="0"/>
              <w:autoSpaceDN w:val="0"/>
              <w:adjustRightInd w:val="0"/>
              <w:spacing w:line="232" w:lineRule="auto"/>
              <w:ind w:firstLine="709"/>
              <w:jc w:val="both"/>
              <w:outlineLvl w:val="2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509BF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65%.</w:t>
            </w:r>
          </w:p>
          <w:p w14:paraId="00A5D3C9" w14:textId="19E41094" w:rsidR="004B252B" w:rsidRPr="002509BF" w:rsidRDefault="003B391C" w:rsidP="00B83182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</w:pPr>
            <w:proofErr w:type="gramStart"/>
            <w:r w:rsidRPr="003B391C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Остальные требования и ограничения установлены</w:t>
            </w:r>
            <w:r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2509BF" w:rsidRPr="002509BF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Правил</w:t>
            </w:r>
            <w:r w:rsidR="002509BF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ми</w:t>
            </w:r>
            <w:r w:rsidR="002509BF" w:rsidRPr="002509BF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землепользования и застройки муниципального образования «Ивановский сельсовет» </w:t>
            </w:r>
            <w:proofErr w:type="spellStart"/>
            <w:r w:rsidR="002509BF" w:rsidRPr="002509BF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Солнцевского</w:t>
            </w:r>
            <w:proofErr w:type="spellEnd"/>
            <w:r w:rsidR="002509BF" w:rsidRPr="002509BF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района Курской области, утвержденных решением Собрания Депутатов Ивановского сельсовета </w:t>
            </w:r>
            <w:proofErr w:type="spellStart"/>
            <w:r w:rsidR="002509BF" w:rsidRPr="002509BF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Солнцевского</w:t>
            </w:r>
            <w:proofErr w:type="spellEnd"/>
            <w:r w:rsidR="002509BF" w:rsidRPr="002509BF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района Курской области от 30 января 2012 г. №1/1 (в редакции решения Собрания депутатов Ивановского сельсовета </w:t>
            </w:r>
            <w:proofErr w:type="spellStart"/>
            <w:r w:rsidR="002509BF" w:rsidRPr="002509BF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Солнцевского</w:t>
            </w:r>
            <w:proofErr w:type="spellEnd"/>
            <w:r w:rsidR="002509BF" w:rsidRPr="002509BF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района Курской области от 29 марта 2017 года № 9/3, решений Представительного Собрания </w:t>
            </w:r>
            <w:proofErr w:type="spellStart"/>
            <w:r w:rsidR="002509BF" w:rsidRPr="002509BF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Солнцевского</w:t>
            </w:r>
            <w:proofErr w:type="spellEnd"/>
            <w:r w:rsidR="002509BF" w:rsidRPr="002509BF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района Курской области от</w:t>
            </w:r>
            <w:proofErr w:type="gramEnd"/>
            <w:r w:rsidR="002509BF" w:rsidRPr="002509BF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2509BF" w:rsidRPr="002509BF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04.05.2018 г. № 294/3, от 28.05.2020 г. № 124/4, решений комитета архитектуры и градостроительства Курской области от 19 июля 2023 года № 01-12/237, от 24 октября 2023 года № 01-12/353, решений Министерства архитектуры и градостроительства Курской области от 24 января 2025 года № 01-12/10, от 6 июня 2025 года № 01</w:t>
            </w:r>
            <w:r w:rsidR="002509BF" w:rsidRPr="002509BF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noBreakHyphen/>
              <w:t>12/110, от 16 сентября 2025 года № 01-12/185</w:t>
            </w:r>
            <w:r w:rsidR="002509BF" w:rsidRPr="0035688D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>)</w:t>
            </w:r>
            <w:r w:rsidR="0035688D" w:rsidRPr="0035688D">
              <w:rPr>
                <w:rFonts w:ascii="Times New Roman" w:hAnsi="Times New Roman" w:cs="Times New Roman"/>
                <w:b w:val="0"/>
                <w:bCs/>
                <w:color w:val="000000"/>
                <w:sz w:val="24"/>
                <w:szCs w:val="24"/>
              </w:rPr>
              <w:t xml:space="preserve">, </w:t>
            </w:r>
            <w:r w:rsidR="0035688D" w:rsidRPr="0035688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а также</w:t>
            </w:r>
            <w:proofErr w:type="gramEnd"/>
            <w:r w:rsidR="0035688D" w:rsidRPr="0035688D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ограничения и обременения по данному земельному участку указаны в выписке из единого государственного реестра объектов недвижимости (прилагается).</w:t>
            </w:r>
          </w:p>
        </w:tc>
      </w:tr>
      <w:tr w:rsidR="004B252B" w:rsidRPr="002509BF" w14:paraId="32CD0A92" w14:textId="77777777" w:rsidTr="003B391C">
        <w:tc>
          <w:tcPr>
            <w:tcW w:w="9946" w:type="dxa"/>
            <w:gridSpan w:val="4"/>
            <w:shd w:val="clear" w:color="auto" w:fill="EEECE1" w:themeFill="background2"/>
            <w:vAlign w:val="center"/>
          </w:tcPr>
          <w:p w14:paraId="32383EC6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ІІІ Имеющиеся сведения о возможности подключения (технологического присоединения) объектов капитального строительства к сетям инженерно-технического обеспечения</w:t>
            </w:r>
          </w:p>
        </w:tc>
      </w:tr>
      <w:tr w:rsidR="004B252B" w:rsidRPr="002509BF" w14:paraId="669CC1C5" w14:textId="77777777" w:rsidTr="003B391C">
        <w:tc>
          <w:tcPr>
            <w:tcW w:w="331" w:type="dxa"/>
          </w:tcPr>
          <w:p w14:paraId="7F1B584E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3345" w:type="dxa"/>
          </w:tcPr>
          <w:p w14:paraId="57179D4C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Cs/>
                <w:sz w:val="24"/>
                <w:szCs w:val="24"/>
              </w:rPr>
              <w:t>Газоснабжение:</w:t>
            </w:r>
          </w:p>
          <w:p w14:paraId="3FFA5B47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6270" w:type="dxa"/>
            <w:gridSpan w:val="2"/>
          </w:tcPr>
          <w:p w14:paraId="028C9780" w14:textId="7F4D1924" w:rsidR="004B252B" w:rsidRPr="002509BF" w:rsidRDefault="005E680F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Ближайшим центром питания</w:t>
            </w:r>
            <w:r w:rsid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является ГРС «</w:t>
            </w:r>
            <w:r w:rsid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Солнцево</w:t>
            </w: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». Резе</w:t>
            </w:r>
            <w:r w:rsidR="00663E0C"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р</w:t>
            </w: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 свободной мощности для технологич</w:t>
            </w:r>
            <w:r w:rsidR="00663E0C"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е</w:t>
            </w: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ского присоединения составляет </w:t>
            </w:r>
            <w:r w:rsid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15,44</w:t>
            </w: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тыс</w:t>
            </w:r>
            <w:proofErr w:type="gramStart"/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.м</w:t>
            </w:r>
            <w:proofErr w:type="gramEnd"/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3/час.</w:t>
            </w:r>
          </w:p>
        </w:tc>
      </w:tr>
      <w:tr w:rsidR="004B252B" w:rsidRPr="002509BF" w14:paraId="60167021" w14:textId="77777777" w:rsidTr="003B391C">
        <w:tc>
          <w:tcPr>
            <w:tcW w:w="331" w:type="dxa"/>
          </w:tcPr>
          <w:p w14:paraId="26C28C38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2</w:t>
            </w:r>
          </w:p>
        </w:tc>
        <w:tc>
          <w:tcPr>
            <w:tcW w:w="3345" w:type="dxa"/>
          </w:tcPr>
          <w:p w14:paraId="108A0F2C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Электроснабжение:</w:t>
            </w:r>
          </w:p>
          <w:p w14:paraId="1B74C1C2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0" w:type="dxa"/>
            <w:gridSpan w:val="2"/>
          </w:tcPr>
          <w:p w14:paraId="40AA4B45" w14:textId="09AB3D8A" w:rsidR="004B252B" w:rsidRPr="002509BF" w:rsidRDefault="005E680F" w:rsidP="005E680F">
            <w:pPr>
              <w:pStyle w:val="ConsPlusTitle"/>
              <w:tabs>
                <w:tab w:val="left" w:pos="426"/>
              </w:tabs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Ближайшим центром питания</w:t>
            </w:r>
            <w:r w:rsid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является трансформаторная подстанция ПС 35/10 </w:t>
            </w:r>
            <w:proofErr w:type="spellStart"/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кВ</w:t>
            </w:r>
            <w:proofErr w:type="spellEnd"/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«</w:t>
            </w:r>
            <w:r w:rsid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Солнцево</w:t>
            </w: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». Резерв свободной мощности для технологического присоединения составляет 1,7 МВА.</w:t>
            </w:r>
          </w:p>
        </w:tc>
      </w:tr>
      <w:tr w:rsidR="004B252B" w:rsidRPr="002509BF" w14:paraId="1D32B782" w14:textId="77777777" w:rsidTr="003B391C">
        <w:tc>
          <w:tcPr>
            <w:tcW w:w="331" w:type="dxa"/>
          </w:tcPr>
          <w:p w14:paraId="57D88890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3</w:t>
            </w:r>
          </w:p>
        </w:tc>
        <w:tc>
          <w:tcPr>
            <w:tcW w:w="3345" w:type="dxa"/>
          </w:tcPr>
          <w:p w14:paraId="28FBEFB4" w14:textId="77777777" w:rsidR="004B252B" w:rsidRPr="00492211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211">
              <w:rPr>
                <w:rFonts w:ascii="Times New Roman" w:hAnsi="Times New Roman" w:cs="Times New Roman"/>
                <w:bCs/>
                <w:sz w:val="24"/>
                <w:szCs w:val="24"/>
              </w:rPr>
              <w:t>Водоснабжение:</w:t>
            </w:r>
          </w:p>
          <w:p w14:paraId="64279BBD" w14:textId="77777777" w:rsidR="004B252B" w:rsidRPr="00492211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270" w:type="dxa"/>
            <w:gridSpan w:val="2"/>
          </w:tcPr>
          <w:p w14:paraId="5E8E8936" w14:textId="226F3683" w:rsidR="004B252B" w:rsidRPr="00492211" w:rsidRDefault="00492211" w:rsidP="00D1048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9221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возможность имеется, с условием модернизации имеюще</w:t>
            </w:r>
            <w:r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й</w:t>
            </w:r>
            <w:r w:rsidRPr="0049221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ся системы водоснабжения</w:t>
            </w:r>
          </w:p>
        </w:tc>
      </w:tr>
      <w:tr w:rsidR="004B252B" w:rsidRPr="002509BF" w14:paraId="516A7403" w14:textId="77777777" w:rsidTr="003B391C">
        <w:tc>
          <w:tcPr>
            <w:tcW w:w="331" w:type="dxa"/>
          </w:tcPr>
          <w:p w14:paraId="3DB6B65E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4</w:t>
            </w:r>
          </w:p>
        </w:tc>
        <w:tc>
          <w:tcPr>
            <w:tcW w:w="3345" w:type="dxa"/>
          </w:tcPr>
          <w:p w14:paraId="135196BA" w14:textId="7DD490F8" w:rsidR="004B252B" w:rsidRPr="00492211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211">
              <w:rPr>
                <w:rFonts w:ascii="Times New Roman" w:hAnsi="Times New Roman" w:cs="Times New Roman"/>
                <w:bCs/>
                <w:sz w:val="24"/>
                <w:szCs w:val="24"/>
              </w:rPr>
              <w:t>Водоотведение</w:t>
            </w:r>
          </w:p>
        </w:tc>
        <w:tc>
          <w:tcPr>
            <w:tcW w:w="6270" w:type="dxa"/>
            <w:gridSpan w:val="2"/>
          </w:tcPr>
          <w:p w14:paraId="3C101E62" w14:textId="1A234473" w:rsidR="004B252B" w:rsidRPr="00492211" w:rsidRDefault="00492211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9221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Возможность отсутствует</w:t>
            </w:r>
          </w:p>
        </w:tc>
      </w:tr>
      <w:tr w:rsidR="004B252B" w:rsidRPr="002509BF" w14:paraId="3E08D247" w14:textId="77777777" w:rsidTr="003B391C">
        <w:tc>
          <w:tcPr>
            <w:tcW w:w="331" w:type="dxa"/>
          </w:tcPr>
          <w:p w14:paraId="7BF16BD5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5</w:t>
            </w:r>
          </w:p>
        </w:tc>
        <w:tc>
          <w:tcPr>
            <w:tcW w:w="3345" w:type="dxa"/>
          </w:tcPr>
          <w:p w14:paraId="77C2B4ED" w14:textId="77777777" w:rsidR="004B252B" w:rsidRPr="00492211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92211">
              <w:rPr>
                <w:rFonts w:ascii="Times New Roman" w:hAnsi="Times New Roman" w:cs="Times New Roman"/>
                <w:bCs/>
                <w:sz w:val="24"/>
                <w:szCs w:val="24"/>
              </w:rPr>
              <w:t>Теплоснабжение</w:t>
            </w:r>
          </w:p>
        </w:tc>
        <w:tc>
          <w:tcPr>
            <w:tcW w:w="6270" w:type="dxa"/>
            <w:gridSpan w:val="2"/>
          </w:tcPr>
          <w:p w14:paraId="03A3CD54" w14:textId="1F67A27C" w:rsidR="004B252B" w:rsidRPr="00492211" w:rsidRDefault="00096255" w:rsidP="0010314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49221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Централизованное отсутствует, необходимо предусмотреть поквартирное отопление.</w:t>
            </w:r>
            <w:r w:rsidR="0010314B" w:rsidRPr="00492211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 xml:space="preserve"> </w:t>
            </w:r>
          </w:p>
        </w:tc>
      </w:tr>
      <w:tr w:rsidR="004B252B" w:rsidRPr="002509BF" w14:paraId="54498DFF" w14:textId="77777777" w:rsidTr="003B391C">
        <w:tc>
          <w:tcPr>
            <w:tcW w:w="9946" w:type="dxa"/>
            <w:gridSpan w:val="4"/>
            <w:shd w:val="clear" w:color="auto" w:fill="EEECE1" w:themeFill="background2"/>
            <w:vAlign w:val="center"/>
          </w:tcPr>
          <w:p w14:paraId="7377C18F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ІV. Установленные критерии отбора лучшего масштабного инвестиционного проекта, а также параметры строительства объектов на земельном участке, включая требования о создании объектов благоустройства</w:t>
            </w:r>
          </w:p>
        </w:tc>
      </w:tr>
      <w:tr w:rsidR="004B252B" w:rsidRPr="002509BF" w14:paraId="1BE177C0" w14:textId="77777777" w:rsidTr="003B391C">
        <w:tc>
          <w:tcPr>
            <w:tcW w:w="331" w:type="dxa"/>
          </w:tcPr>
          <w:p w14:paraId="24D96401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9615" w:type="dxa"/>
            <w:gridSpan w:val="3"/>
          </w:tcPr>
          <w:tbl>
            <w:tblPr>
              <w:tblStyle w:val="a3"/>
              <w:tblW w:w="9230" w:type="dxa"/>
              <w:tblLook w:val="04A0" w:firstRow="1" w:lastRow="0" w:firstColumn="1" w:lastColumn="0" w:noHBand="0" w:noVBand="1"/>
            </w:tblPr>
            <w:tblGrid>
              <w:gridCol w:w="3629"/>
              <w:gridCol w:w="1367"/>
              <w:gridCol w:w="1997"/>
              <w:gridCol w:w="2237"/>
            </w:tblGrid>
            <w:tr w:rsidR="00844061" w:rsidRPr="002509BF" w14:paraId="67428892" w14:textId="77777777" w:rsidTr="00231282">
              <w:trPr>
                <w:tblHeader/>
              </w:trPr>
              <w:tc>
                <w:tcPr>
                  <w:tcW w:w="4127" w:type="dxa"/>
                  <w:vAlign w:val="center"/>
                </w:tcPr>
                <w:p w14:paraId="3B5240C0" w14:textId="77777777" w:rsidR="00844061" w:rsidRPr="002509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802" w:type="dxa"/>
                  <w:vAlign w:val="center"/>
                </w:tcPr>
                <w:p w14:paraId="5D8ACA88" w14:textId="77777777" w:rsidR="00844061" w:rsidRPr="002509BF" w:rsidRDefault="00844061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Показатель измерения</w:t>
                  </w:r>
                </w:p>
              </w:tc>
              <w:tc>
                <w:tcPr>
                  <w:tcW w:w="1997" w:type="dxa"/>
                  <w:vAlign w:val="center"/>
                </w:tcPr>
                <w:p w14:paraId="3088B9DF" w14:textId="77777777" w:rsidR="00844061" w:rsidRPr="002509BF" w:rsidRDefault="00844061" w:rsidP="00844061">
                  <w:pPr>
                    <w:pStyle w:val="ConsPlusNormal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Минимальное значение</w:t>
                  </w:r>
                </w:p>
              </w:tc>
              <w:tc>
                <w:tcPr>
                  <w:tcW w:w="2304" w:type="dxa"/>
                  <w:vAlign w:val="center"/>
                </w:tcPr>
                <w:p w14:paraId="084F5A29" w14:textId="77777777" w:rsidR="00844061" w:rsidRPr="002509BF" w:rsidRDefault="00844061" w:rsidP="00844061">
                  <w:pPr>
                    <w:pStyle w:val="ConsPlusNormal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Максимальное значение</w:t>
                  </w:r>
                </w:p>
              </w:tc>
            </w:tr>
            <w:tr w:rsidR="00D05A60" w:rsidRPr="002509BF" w14:paraId="1ECC520C" w14:textId="77777777" w:rsidTr="00231282">
              <w:tc>
                <w:tcPr>
                  <w:tcW w:w="4127" w:type="dxa"/>
                </w:tcPr>
                <w:p w14:paraId="6656640B" w14:textId="52736E34" w:rsidR="00D05A60" w:rsidRPr="002509BF" w:rsidRDefault="00D05A60" w:rsidP="00D05A60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квадратных метров жилой площади, которые будут  реализованы гражданам, жилые помещения которых утрачены  в результате обстрелов со стороны </w:t>
                  </w: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</w:t>
                  </w:r>
                  <w:proofErr w:type="gramEnd"/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из которой произведен расчет размера полученной ими выплаты, </w:t>
                  </w:r>
                  <w:proofErr w:type="gramStart"/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вводимых</w:t>
                  </w:r>
                  <w:proofErr w:type="gramEnd"/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эксплуатацию при реализации масштабного инвестиционного проекта</w:t>
                  </w:r>
                </w:p>
              </w:tc>
              <w:tc>
                <w:tcPr>
                  <w:tcW w:w="802" w:type="dxa"/>
                </w:tcPr>
                <w:p w14:paraId="1B48DAF5" w14:textId="315797F5" w:rsidR="00D05A60" w:rsidRPr="002509BF" w:rsidRDefault="00D05A60" w:rsidP="00D05A60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кв</w:t>
                  </w:r>
                  <w:proofErr w:type="gramStart"/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</w:tcPr>
                <w:p w14:paraId="55049E21" w14:textId="086D6E65" w:rsidR="00D05A60" w:rsidRPr="002509BF" w:rsidRDefault="00D05A60" w:rsidP="00D05A60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менее 20% общей площади жилых помещений, вводимых в </w:t>
                  </w: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эксплуатацию при реализации масштабного инвестиционного проекта</w:t>
                  </w:r>
                </w:p>
              </w:tc>
              <w:tc>
                <w:tcPr>
                  <w:tcW w:w="2304" w:type="dxa"/>
                </w:tcPr>
                <w:p w14:paraId="21442291" w14:textId="77777777" w:rsidR="00D05A60" w:rsidRPr="002509BF" w:rsidRDefault="00D05A60" w:rsidP="00D05A60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не более 100%  общей площади жилых помещений, вводимых в </w:t>
                  </w: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эксплуатацию при реализации масштабного инвестиционного проекта</w:t>
                  </w:r>
                </w:p>
                <w:p w14:paraId="2D332983" w14:textId="18530259" w:rsidR="00D05A60" w:rsidRPr="002509BF" w:rsidRDefault="002509BF" w:rsidP="00D05A60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99 750</w:t>
                  </w:r>
                  <w:r w:rsidR="00D05A60"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05A60"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="00D05A60"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844061" w:rsidRPr="002509BF" w14:paraId="30C287B0" w14:textId="77777777" w:rsidTr="00231282">
              <w:tc>
                <w:tcPr>
                  <w:tcW w:w="4127" w:type="dxa"/>
                  <w:vAlign w:val="center"/>
                </w:tcPr>
                <w:p w14:paraId="6FC3792B" w14:textId="77777777" w:rsidR="00844061" w:rsidRPr="002509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Срок начала реализации масштабного инвестиционного проекта</w:t>
                  </w:r>
                </w:p>
              </w:tc>
              <w:tc>
                <w:tcPr>
                  <w:tcW w:w="802" w:type="dxa"/>
                  <w:vAlign w:val="center"/>
                </w:tcPr>
                <w:p w14:paraId="390C5DFC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997" w:type="dxa"/>
                  <w:vAlign w:val="center"/>
                </w:tcPr>
                <w:p w14:paraId="2A7E4DA9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304" w:type="dxa"/>
                  <w:vAlign w:val="center"/>
                </w:tcPr>
                <w:p w14:paraId="4A762050" w14:textId="77777777" w:rsidR="00844061" w:rsidRPr="002509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2509BF" w14:paraId="223237FB" w14:textId="77777777" w:rsidTr="00231282">
              <w:tc>
                <w:tcPr>
                  <w:tcW w:w="4127" w:type="dxa"/>
                  <w:vAlign w:val="center"/>
                </w:tcPr>
                <w:p w14:paraId="31DC309F" w14:textId="77777777" w:rsidR="00844061" w:rsidRPr="002509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Общий срок реализации масштабного инвестиционного проекта</w:t>
                  </w:r>
                </w:p>
              </w:tc>
              <w:tc>
                <w:tcPr>
                  <w:tcW w:w="802" w:type="dxa"/>
                  <w:vAlign w:val="center"/>
                </w:tcPr>
                <w:p w14:paraId="67421AC0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997" w:type="dxa"/>
                  <w:vAlign w:val="center"/>
                </w:tcPr>
                <w:p w14:paraId="6E093387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304" w:type="dxa"/>
                  <w:vAlign w:val="center"/>
                </w:tcPr>
                <w:p w14:paraId="720AC4F1" w14:textId="77777777" w:rsidR="00844061" w:rsidRPr="002509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2509BF" w14:paraId="25F003E3" w14:textId="77777777" w:rsidTr="00231282">
              <w:tc>
                <w:tcPr>
                  <w:tcW w:w="4127" w:type="dxa"/>
                  <w:vAlign w:val="center"/>
                </w:tcPr>
                <w:p w14:paraId="7B9A5758" w14:textId="77777777" w:rsidR="00844061" w:rsidRPr="002509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чество квадратных метров жилой площади,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802" w:type="dxa"/>
                  <w:vAlign w:val="center"/>
                </w:tcPr>
                <w:p w14:paraId="6B15CFE4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  <w:vAlign w:val="center"/>
                </w:tcPr>
                <w:p w14:paraId="3ED540A9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304" w:type="dxa"/>
                  <w:vAlign w:val="center"/>
                </w:tcPr>
                <w:p w14:paraId="161E5D5A" w14:textId="6765BD33" w:rsidR="00844061" w:rsidRPr="002509BF" w:rsidRDefault="002509BF" w:rsidP="00D05A60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99 750</w:t>
                  </w:r>
                  <w:r w:rsidR="00D05A60"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D05A60"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="00D05A60"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844061" w:rsidRPr="002509BF" w14:paraId="3089525C" w14:textId="77777777" w:rsidTr="00231282">
              <w:tc>
                <w:tcPr>
                  <w:tcW w:w="4127" w:type="dxa"/>
                  <w:vAlign w:val="center"/>
                </w:tcPr>
                <w:p w14:paraId="03D1EC2B" w14:textId="77777777" w:rsidR="00844061" w:rsidRPr="002509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Опыт </w:t>
                  </w:r>
                  <w:r w:rsidRPr="002509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строительства жилых объектов в качестве застройщика и (или) подрядчика</w:t>
                  </w:r>
                  <w:r w:rsidRPr="002509B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, </w:t>
                  </w:r>
                  <w:r w:rsidRPr="002509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определяемый в квадратных метрах общей жилой площади построенного жилья за последние пять лет, предшествующих дате размещения извещения о проведении отбора лучшего масштабного инвестиционного проекта</w:t>
                  </w:r>
                </w:p>
              </w:tc>
              <w:tc>
                <w:tcPr>
                  <w:tcW w:w="802" w:type="dxa"/>
                  <w:vAlign w:val="center"/>
                </w:tcPr>
                <w:p w14:paraId="275DD2CA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  <w:tc>
                <w:tcPr>
                  <w:tcW w:w="1997" w:type="dxa"/>
                  <w:vAlign w:val="center"/>
                </w:tcPr>
                <w:p w14:paraId="556C4674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304" w:type="dxa"/>
                  <w:vAlign w:val="center"/>
                </w:tcPr>
                <w:p w14:paraId="35D7BD63" w14:textId="77777777" w:rsidR="00844061" w:rsidRPr="002509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2509BF" w14:paraId="0163F9C4" w14:textId="77777777" w:rsidTr="00231282">
              <w:tc>
                <w:tcPr>
                  <w:tcW w:w="4127" w:type="dxa"/>
                  <w:vAlign w:val="center"/>
                </w:tcPr>
                <w:p w14:paraId="1F2973A2" w14:textId="77777777" w:rsidR="00844061" w:rsidRPr="002509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Регистрация в качестве налогоплательщика на территории Курской области или обязательство </w:t>
                  </w:r>
                  <w:proofErr w:type="gramStart"/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регистрации в качестве налогоплательщика на территории Курской области в течение трех месяцев с даты</w:t>
                  </w:r>
                  <w:proofErr w:type="gramEnd"/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заключения Соглашения</w:t>
                  </w:r>
                </w:p>
              </w:tc>
              <w:tc>
                <w:tcPr>
                  <w:tcW w:w="802" w:type="dxa"/>
                  <w:vAlign w:val="center"/>
                </w:tcPr>
                <w:p w14:paraId="1445CA06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Да или нет</w:t>
                  </w:r>
                </w:p>
              </w:tc>
              <w:tc>
                <w:tcPr>
                  <w:tcW w:w="1997" w:type="dxa"/>
                  <w:vAlign w:val="center"/>
                </w:tcPr>
                <w:p w14:paraId="5463F62F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304" w:type="dxa"/>
                  <w:vAlign w:val="center"/>
                </w:tcPr>
                <w:p w14:paraId="19E85726" w14:textId="77777777" w:rsidR="00844061" w:rsidRPr="002509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</w:p>
              </w:tc>
            </w:tr>
            <w:tr w:rsidR="00844061" w:rsidRPr="002509BF" w14:paraId="4BB00E1D" w14:textId="77777777" w:rsidTr="00231282">
              <w:tc>
                <w:tcPr>
                  <w:tcW w:w="4127" w:type="dxa"/>
                  <w:vAlign w:val="center"/>
                </w:tcPr>
                <w:p w14:paraId="73718714" w14:textId="77777777" w:rsidR="00844061" w:rsidRPr="002509BF" w:rsidRDefault="00844061" w:rsidP="00844061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802" w:type="dxa"/>
                  <w:vAlign w:val="center"/>
                </w:tcPr>
                <w:p w14:paraId="6557F0EB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97" w:type="dxa"/>
                  <w:vAlign w:val="center"/>
                </w:tcPr>
                <w:p w14:paraId="79C246E7" w14:textId="77777777" w:rsidR="00844061" w:rsidRPr="002509BF" w:rsidRDefault="00844061" w:rsidP="00844061">
                  <w:pPr>
                    <w:pStyle w:val="a6"/>
                    <w:ind w:left="-8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04" w:type="dxa"/>
                  <w:vAlign w:val="center"/>
                </w:tcPr>
                <w:p w14:paraId="2D26FC76" w14:textId="77777777" w:rsidR="00844061" w:rsidRPr="002509BF" w:rsidRDefault="00844061" w:rsidP="00844061">
                  <w:pPr>
                    <w:pStyle w:val="a6"/>
                    <w:ind w:left="45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A2656EC" w14:textId="77777777" w:rsidR="004B252B" w:rsidRPr="002509BF" w:rsidRDefault="004B252B" w:rsidP="00D05A60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4B252B" w:rsidRPr="002509BF" w14:paraId="434E631F" w14:textId="77777777" w:rsidTr="003B391C">
        <w:tc>
          <w:tcPr>
            <w:tcW w:w="9946" w:type="dxa"/>
            <w:gridSpan w:val="4"/>
            <w:shd w:val="clear" w:color="auto" w:fill="EEECE1" w:themeFill="background2"/>
            <w:vAlign w:val="center"/>
          </w:tcPr>
          <w:p w14:paraId="33BBB653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V. Установленный порядок присвоения баллов предложениям об условиях реализации масштабного инвестиционного проекта по каждому из установленных критериев отбора лучшего масштабного инвестиционного проекта</w:t>
            </w:r>
          </w:p>
        </w:tc>
      </w:tr>
      <w:tr w:rsidR="004B252B" w:rsidRPr="002509BF" w14:paraId="33A2D59C" w14:textId="77777777" w:rsidTr="003B391C">
        <w:tc>
          <w:tcPr>
            <w:tcW w:w="331" w:type="dxa"/>
          </w:tcPr>
          <w:p w14:paraId="313D755A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9615" w:type="dxa"/>
            <w:gridSpan w:val="3"/>
          </w:tcPr>
          <w:tbl>
            <w:tblPr>
              <w:tblStyle w:val="a3"/>
              <w:tblW w:w="9747" w:type="dxa"/>
              <w:tblLook w:val="04A0" w:firstRow="1" w:lastRow="0" w:firstColumn="1" w:lastColumn="0" w:noHBand="0" w:noVBand="1"/>
            </w:tblPr>
            <w:tblGrid>
              <w:gridCol w:w="3794"/>
              <w:gridCol w:w="1843"/>
              <w:gridCol w:w="4110"/>
            </w:tblGrid>
            <w:tr w:rsidR="0076429E" w:rsidRPr="002509BF" w14:paraId="7551DDD8" w14:textId="77777777" w:rsidTr="00EF617B">
              <w:trPr>
                <w:tblHeader/>
              </w:trPr>
              <w:tc>
                <w:tcPr>
                  <w:tcW w:w="3794" w:type="dxa"/>
                  <w:vAlign w:val="center"/>
                </w:tcPr>
                <w:p w14:paraId="0AC3B9BE" w14:textId="77777777" w:rsidR="0076429E" w:rsidRPr="002509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Критерий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B96759" w14:textId="77777777" w:rsidR="0076429E" w:rsidRPr="002509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Максимальный балл</w:t>
                  </w:r>
                </w:p>
              </w:tc>
              <w:tc>
                <w:tcPr>
                  <w:tcW w:w="4110" w:type="dxa"/>
                  <w:vAlign w:val="center"/>
                </w:tcPr>
                <w:p w14:paraId="10BE7316" w14:textId="77777777" w:rsidR="0076429E" w:rsidRPr="002509BF" w:rsidRDefault="0076429E" w:rsidP="0076429E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Присвоение баллов  (</w:t>
                  </w:r>
                  <w:proofErr w:type="spellStart"/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ЦБi</w:t>
                  </w:r>
                  <w:proofErr w:type="spellEnd"/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-балл, </w:t>
                  </w:r>
                  <w:proofErr w:type="gramStart"/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присваиваемый</w:t>
                  </w:r>
                  <w:proofErr w:type="gramEnd"/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предложению в заявлении об участии в отборе лучшего масштабного инвестиционного проекта участника отбора) </w:t>
                  </w:r>
                </w:p>
              </w:tc>
            </w:tr>
            <w:tr w:rsidR="003B391C" w:rsidRPr="002509BF" w14:paraId="680C0B71" w14:textId="77777777" w:rsidTr="00EF617B">
              <w:tc>
                <w:tcPr>
                  <w:tcW w:w="3794" w:type="dxa"/>
                  <w:vAlign w:val="center"/>
                </w:tcPr>
                <w:p w14:paraId="60B892EA" w14:textId="6F0D5DC4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gramStart"/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Количество квадратных метров жилой площади, которые будут  реализованы </w:t>
                  </w: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гражданам, жилые помещения которых утрачены  в результате обстрелов со стороны вооруженных формирований Украины, и гражданам, проживающим в населенных пунктах, которые подверглись или подвергаются таким обстрелам, на территории Курской области,  по средней рыночной стоимости 1 кв. метра общей площади жилого помещения, определенной Министерством строительства и жилищно-коммунального хозяйства Российской Федерации для Курской области, исходя</w:t>
                  </w:r>
                  <w:proofErr w:type="gramEnd"/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из которой произведен расчет размера полученной ими выплаты, </w:t>
                  </w:r>
                  <w:proofErr w:type="gramStart"/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вводимых</w:t>
                  </w:r>
                  <w:proofErr w:type="gramEnd"/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в эксплуатацию при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23E90722" w14:textId="5FDABADA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43F87CB0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2ED43B10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EEAA776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 xml:space="preserve"> х 35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max</m:t>
                        </m:r>
                      </m:den>
                    </m:f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2B271AC2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proofErr w:type="gram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6507671F" w14:textId="163A437E" w:rsidR="003B391C" w:rsidRPr="002509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m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ax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максимальное значение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чества квадратных метров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общей площади жилых помещений, вводимых в эксплуатацию при реализации масштабного инвестиционного проекта</w:t>
                  </w:r>
                </w:p>
              </w:tc>
            </w:tr>
            <w:tr w:rsidR="003B391C" w:rsidRPr="002509BF" w14:paraId="2F45E1AF" w14:textId="77777777" w:rsidTr="00EF617B">
              <w:tc>
                <w:tcPr>
                  <w:tcW w:w="3794" w:type="dxa"/>
                  <w:vAlign w:val="center"/>
                </w:tcPr>
                <w:p w14:paraId="700A6ED8" w14:textId="77777777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Срок начала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B4B4A54" w14:textId="1E41529E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4B0B3297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07A0B7BB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BB5317D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100-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Ц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-Цл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л</m:t>
                            </m:r>
                          </m:den>
                        </m:f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 25%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313856DC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proofErr w:type="gram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59691694" w14:textId="77777777" w:rsidR="003B391C" w:rsidRPr="009D58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предложенное участниками отбора (наименьшее количество дней)</w:t>
                  </w:r>
                </w:p>
                <w:p w14:paraId="2F9411BF" w14:textId="77777777" w:rsidR="003B391C" w:rsidRPr="009D58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985DB96" w14:textId="5E798807" w:rsidR="003B391C" w:rsidRPr="002509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 для расчета определяются в днях и отсчитываются от первого числа месяца года, в котором проводится отбор.</w:t>
                  </w:r>
                </w:p>
              </w:tc>
            </w:tr>
            <w:tr w:rsidR="003B391C" w:rsidRPr="002509BF" w14:paraId="0FBD20A6" w14:textId="77777777" w:rsidTr="00EF617B">
              <w:tc>
                <w:tcPr>
                  <w:tcW w:w="3794" w:type="dxa"/>
                  <w:vAlign w:val="center"/>
                </w:tcPr>
                <w:p w14:paraId="26EFC866" w14:textId="77777777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Общий срок реализации масштабного инвестиционного </w:t>
                  </w: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57E7B204" w14:textId="617E3079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30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4116892B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18991017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30AF130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w:lastRenderedPageBreak/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100-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</m:ctrlPr>
                          </m:fPr>
                          <m:num>
                            <m:d>
                              <m:d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Ц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  <w:lang w:val="en-US"/>
                                  </w:rPr>
                                  <m:t>i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-Цл</m:t>
                                </m:r>
                                <m:ctrl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</m:ctrlPr>
                              </m:e>
                            </m:d>
                          </m:num>
                          <m:den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Ц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л</m:t>
                            </m:r>
                          </m:den>
                        </m:f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e>
                    </m:d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х30%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 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15D38612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proofErr w:type="gram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6ECB2CE3" w14:textId="77777777" w:rsidR="003B391C" w:rsidRPr="009D58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л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наилучшее предложение, об условиях реализации масштабного инвестиционного проекта, предложенное участниками отбора (наименьшее количество дней)</w:t>
                  </w:r>
                </w:p>
                <w:p w14:paraId="03860431" w14:textId="77777777" w:rsidR="003B391C" w:rsidRPr="009D58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562F0D0" w14:textId="475B8BDD" w:rsidR="003B391C" w:rsidRPr="002509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роки для расчета определяются в днях и отсчитываются от первого числа месяца года, в котором проводится отбор.</w:t>
                  </w:r>
                </w:p>
              </w:tc>
            </w:tr>
            <w:tr w:rsidR="003B391C" w:rsidRPr="002509BF" w14:paraId="6074E6F4" w14:textId="77777777" w:rsidTr="00EF617B">
              <w:tc>
                <w:tcPr>
                  <w:tcW w:w="3794" w:type="dxa"/>
                  <w:vAlign w:val="center"/>
                </w:tcPr>
                <w:p w14:paraId="659A45E9" w14:textId="77777777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Коли</w:t>
                  </w: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чество квадратных метров жилой площади, вводимых в эксплуатацию при реализации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6A78F207" w14:textId="20D16441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3 балла</w:t>
                  </w:r>
                </w:p>
              </w:tc>
              <w:tc>
                <w:tcPr>
                  <w:tcW w:w="4110" w:type="dxa"/>
                  <w:vAlign w:val="center"/>
                </w:tcPr>
                <w:p w14:paraId="1BFFD20E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14:paraId="402A1EA7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9D58BF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Определяется по формуле:</w:t>
                  </w:r>
                </w:p>
                <w:p w14:paraId="2AE6D605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4AD4020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m:oMath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ЦБ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i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Ц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en-US"/>
                          </w:rPr>
                          <m:t>max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 3</m:t>
                    </m:r>
                  </m:oMath>
                  <w:r w:rsidRPr="009D58BF"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w:t xml:space="preserve">, 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где:</w:t>
                  </w:r>
                </w:p>
                <w:p w14:paraId="35820250" w14:textId="77777777" w:rsidR="003B391C" w:rsidRPr="009D58BF" w:rsidRDefault="003B391C" w:rsidP="003B391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proofErr w:type="spellEnd"/>
                  <w:proofErr w:type="gram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предложение участника отбора, предложение, об условиях реализации масштабного инвестиционного проекта которого оценивается;</w:t>
                  </w:r>
                </w:p>
                <w:p w14:paraId="21A20A61" w14:textId="579F861C" w:rsidR="003B391C" w:rsidRPr="002509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</w:t>
                  </w:r>
                  <w:proofErr w:type="gram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m</w:t>
                  </w:r>
                  <w:proofErr w:type="spellEnd"/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ax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максимальное значение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коли</w:t>
                  </w:r>
                  <w:r w:rsidRPr="009D58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чества квадратных метров жилой площади, возможных к вводу при реализации масштабного инвестиционного проекта</w:t>
                  </w:r>
                </w:p>
              </w:tc>
            </w:tr>
            <w:tr w:rsidR="003B391C" w:rsidRPr="002509BF" w14:paraId="69C1C333" w14:textId="77777777" w:rsidTr="00EF617B">
              <w:tc>
                <w:tcPr>
                  <w:tcW w:w="3794" w:type="dxa"/>
                  <w:vAlign w:val="center"/>
                </w:tcPr>
                <w:p w14:paraId="7FCD15EC" w14:textId="77777777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Опыт </w:t>
                  </w:r>
                  <w:r w:rsidRPr="002509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строительства жилых объектов в качестве застройщика и (или) подрядчика</w:t>
                  </w:r>
                  <w:r w:rsidRPr="002509BF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, </w:t>
                  </w:r>
                  <w:r w:rsidRPr="002509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определяемый в квадратных метрах общей жилой площади построенного жилья за последние пять лет, предшествующих дате размещения извещения о проведении отбора лучшего масштабного инвестиционного проекта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79CF0587" w14:textId="07D54CFE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5 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5ACD6727" w14:textId="77777777" w:rsidR="003B391C" w:rsidRPr="009D58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0 баллов – 0 </w:t>
                  </w:r>
                  <w:proofErr w:type="spell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  <w:p w14:paraId="14FB1C56" w14:textId="77777777" w:rsidR="003B391C" w:rsidRPr="009D58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2,5 балла – от 1 до 40 000 </w:t>
                  </w:r>
                  <w:proofErr w:type="spell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  <w:p w14:paraId="5EB891E4" w14:textId="007AC891" w:rsidR="003B391C" w:rsidRPr="002509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5 баллов – свыше 40 001 </w:t>
                  </w:r>
                  <w:proofErr w:type="spell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кв</w:t>
                  </w:r>
                  <w:proofErr w:type="gramStart"/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.м</w:t>
                  </w:r>
                  <w:proofErr w:type="spellEnd"/>
                  <w:proofErr w:type="gramEnd"/>
                </w:p>
              </w:tc>
            </w:tr>
            <w:tr w:rsidR="003B391C" w:rsidRPr="002509BF" w14:paraId="5EDA2C6B" w14:textId="77777777" w:rsidTr="00EF617B">
              <w:tc>
                <w:tcPr>
                  <w:tcW w:w="3794" w:type="dxa"/>
                  <w:vAlign w:val="center"/>
                </w:tcPr>
                <w:p w14:paraId="496A6088" w14:textId="77777777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Регистрация в качестве налогоплательщика на территории Курской области или обязательство </w:t>
                  </w:r>
                  <w:proofErr w:type="gramStart"/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 регистрации в качестве налогоплательщика на территории Курской области в течение трех месяцев с даты</w:t>
                  </w:r>
                  <w:proofErr w:type="gramEnd"/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заключения Соглашения</w:t>
                  </w:r>
                </w:p>
              </w:tc>
              <w:tc>
                <w:tcPr>
                  <w:tcW w:w="1843" w:type="dxa"/>
                  <w:vAlign w:val="center"/>
                </w:tcPr>
                <w:p w14:paraId="1106158E" w14:textId="50B58AD1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 балла</w:t>
                  </w:r>
                </w:p>
              </w:tc>
              <w:tc>
                <w:tcPr>
                  <w:tcW w:w="4110" w:type="dxa"/>
                  <w:vAlign w:val="center"/>
                </w:tcPr>
                <w:p w14:paraId="62A012E1" w14:textId="77777777" w:rsidR="003B391C" w:rsidRPr="009D58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2 балла – да</w:t>
                  </w:r>
                </w:p>
                <w:p w14:paraId="07D704A7" w14:textId="320131E8" w:rsidR="003B391C" w:rsidRPr="002509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0 баллов - нет</w:t>
                  </w:r>
                </w:p>
              </w:tc>
            </w:tr>
            <w:tr w:rsidR="003B391C" w:rsidRPr="002509BF" w14:paraId="0FB7442A" w14:textId="77777777" w:rsidTr="00EF617B">
              <w:tc>
                <w:tcPr>
                  <w:tcW w:w="3794" w:type="dxa"/>
                  <w:vAlign w:val="center"/>
                </w:tcPr>
                <w:p w14:paraId="72E6F616" w14:textId="77777777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9B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Итого:</w:t>
                  </w:r>
                </w:p>
              </w:tc>
              <w:tc>
                <w:tcPr>
                  <w:tcW w:w="1843" w:type="dxa"/>
                  <w:vAlign w:val="center"/>
                </w:tcPr>
                <w:p w14:paraId="217B9571" w14:textId="3F72BB7F" w:rsidR="003B391C" w:rsidRPr="002509BF" w:rsidRDefault="003B391C" w:rsidP="003B391C">
                  <w:pPr>
                    <w:pStyle w:val="a6"/>
                    <w:ind w:left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100 </w:t>
                  </w: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баллов</w:t>
                  </w:r>
                </w:p>
              </w:tc>
              <w:tc>
                <w:tcPr>
                  <w:tcW w:w="4110" w:type="dxa"/>
                  <w:vAlign w:val="center"/>
                </w:tcPr>
                <w:p w14:paraId="1D20D5D0" w14:textId="3911F25C" w:rsidR="003B391C" w:rsidRPr="002509BF" w:rsidRDefault="003B391C" w:rsidP="003B391C">
                  <w:pPr>
                    <w:pStyle w:val="a6"/>
                    <w:ind w:left="0"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58BF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Присваиваемые при расчете баллы округляются до сотых</w:t>
                  </w:r>
                </w:p>
              </w:tc>
            </w:tr>
          </w:tbl>
          <w:p w14:paraId="462CCA55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lastRenderedPageBreak/>
              <w:t>Заявлению об участии в отборе, к которому было представлено предложение об условиях реализации масштабного инвестиционного проекта, получившее наибольшее количество баллов, присваивается первый номер.</w:t>
            </w:r>
          </w:p>
          <w:p w14:paraId="3F5B03F5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В случае наличия заявлений об участии в отборе, с которыми были представлены предложения об условиях реализации масштабного инвестиционного проекта, получившие равное количество баллов, такие заявления указываются с учетом хронологического порядка их подачи;</w:t>
            </w:r>
          </w:p>
          <w:p w14:paraId="046BB8F2" w14:textId="5EFF6412" w:rsidR="004B252B" w:rsidRPr="002509BF" w:rsidRDefault="004B252B" w:rsidP="00D05A60">
            <w:pPr>
              <w:pStyle w:val="ConsPlusTitle"/>
              <w:tabs>
                <w:tab w:val="left" w:pos="426"/>
              </w:tabs>
              <w:ind w:firstLine="59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Победителем отбора лучшего масштабного инвестиционного проекта является участник отбора, заявлению об участии, в отборе которого присвоен первый номер.</w:t>
            </w:r>
          </w:p>
        </w:tc>
      </w:tr>
      <w:tr w:rsidR="004B252B" w:rsidRPr="002509BF" w14:paraId="04368B52" w14:textId="77777777" w:rsidTr="003B391C">
        <w:tc>
          <w:tcPr>
            <w:tcW w:w="9946" w:type="dxa"/>
            <w:gridSpan w:val="4"/>
            <w:shd w:val="clear" w:color="auto" w:fill="EEECE1" w:themeFill="background2"/>
            <w:vAlign w:val="center"/>
          </w:tcPr>
          <w:p w14:paraId="08E99645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VІ. Перечень документов, которые предоставляются для участия в отборе лучшего масштабного инвестиционного проекта и требования  к их оформлению</w:t>
            </w:r>
          </w:p>
        </w:tc>
      </w:tr>
      <w:tr w:rsidR="004B252B" w:rsidRPr="002509BF" w14:paraId="7BA9D03F" w14:textId="77777777" w:rsidTr="003B391C">
        <w:tc>
          <w:tcPr>
            <w:tcW w:w="331" w:type="dxa"/>
          </w:tcPr>
          <w:p w14:paraId="3B8B6962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  <w:t>1</w:t>
            </w:r>
          </w:p>
        </w:tc>
        <w:tc>
          <w:tcPr>
            <w:tcW w:w="9615" w:type="dxa"/>
            <w:gridSpan w:val="3"/>
          </w:tcPr>
          <w:p w14:paraId="6E56AEF6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Для участия в отборе лучшего масштабного инвестиционного проекта участник отбора представляет заявление об участии в отборе по форме согласно  приложению № 1 к Порядку подтверждения соответствия масштабных инвестиционных проектов критериям, установленным пунктом 10 статьи 3 Закона Курской области от 22 июня 2015 года № 58-ЗКО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</w:t>
            </w:r>
            <w:proofErr w:type="gramEnd"/>
            <w:r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) которых допускается предоставление земельных участков в аренду без проведения торгов», </w:t>
            </w:r>
            <w:proofErr w:type="gramStart"/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утвержденному</w:t>
            </w:r>
            <w:proofErr w:type="gramEnd"/>
            <w:r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Губернатора Курской области от 06.05.2025 № 119-п (далее – Порядок), с приложением:</w:t>
            </w:r>
          </w:p>
          <w:p w14:paraId="0E8315D2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1) копии документа, подтверждающего полномочия лица на осуществление действий от имени участника отбора (копию решения </w:t>
            </w:r>
            <w:r w:rsidRPr="002509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 (далее - руководитель). </w:t>
            </w:r>
            <w:r w:rsidRPr="002509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случае если от имени участника отбора действует иное лицо, заявление об участии в отборе должно содержать также копию доверенности </w:t>
            </w:r>
            <w:r w:rsidRPr="002509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осуществление действий от имени участника отбора, заверенную печатью участника отбора (при наличии печати) и подписанную руководителем участника отбора или уполномоченным этим руководителем лицом, либо нотариально заверенную копию такой доверенности. </w:t>
            </w:r>
            <w:proofErr w:type="gramStart"/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В случае если указанная доверенность подписана лицом, уполномоченным руководителем участника отбора, заявление на участие в отборе должно содержать также документ, подтверждающий полномочия такого лица;</w:t>
            </w:r>
            <w:proofErr w:type="gramEnd"/>
          </w:p>
          <w:p w14:paraId="55E8D5E8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2) копий учредительных документов участника отбора;</w:t>
            </w:r>
          </w:p>
          <w:p w14:paraId="6062FD18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3) копии решения об одобрении или о совершении сделки в случае, 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лица;</w:t>
            </w:r>
          </w:p>
          <w:p w14:paraId="50947D6D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4) информации об опыте строительства жилых объектов в качестве застройщика и (или) подрядчика с приложением подтверждающих документов (разрешение на ввод объекта капитального строительства в эксплуатацию </w:t>
            </w:r>
            <w:r w:rsidRPr="002509BF">
              <w:rPr>
                <w:rFonts w:ascii="Times New Roman" w:hAnsi="Times New Roman" w:cs="Times New Roman"/>
                <w:sz w:val="24"/>
                <w:szCs w:val="24"/>
              </w:rPr>
              <w:br/>
              <w:t>и (или) договоры подряда и акты выполненных работ) (при наличии).</w:t>
            </w:r>
          </w:p>
          <w:p w14:paraId="6B9C942A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В опыт строительства жилых объектов в качестве застройщика и (или) подрядчика засчитывается как опыт юридического лица, так и опыт основного общества такого юридического лица либо любого из дочерних хозяйственных обществ основного общества;</w:t>
            </w:r>
          </w:p>
          <w:p w14:paraId="70ECF9BA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5) предложения о реализации масштабного инвестиционного проекта согласно установленным критериям отбора, указанным в извещении, по форме согласно приложению  № 1 к Порядку;</w:t>
            </w:r>
          </w:p>
          <w:p w14:paraId="4E35591E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6) финансово-экономической модели реализации масштабного инвестиционного проекта (в свободной форме);</w:t>
            </w:r>
          </w:p>
          <w:p w14:paraId="6FA8BA2C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7) планируемого проекта схемы планировочной организации земельного участка, на котором предполагается реализация масштабного инвестиционного проекта, с указанием мест, где будет осуществляться строительство жилых объектов для лиц, указанных в </w:t>
            </w:r>
            <w:r w:rsidRPr="002509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0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подпункте 1 пункта 2.1 Порядка, иные графические материалы, отражающие предложения по строительству (в свободной форме);</w:t>
            </w:r>
          </w:p>
          <w:p w14:paraId="36FB27DD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8) архитектурной визуализации проекта строительства (в свободной форме);</w:t>
            </w:r>
          </w:p>
          <w:p w14:paraId="5C35291E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9) плана-графика реализации масштабного инвестиционного </w:t>
            </w:r>
            <w:proofErr w:type="gramStart"/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proofErr w:type="gramEnd"/>
            <w:r w:rsidRPr="002509BF">
              <w:rPr>
                <w:rFonts w:ascii="Times New Roman" w:hAnsi="Times New Roman" w:cs="Times New Roman"/>
                <w:sz w:val="24"/>
                <w:szCs w:val="24"/>
              </w:rPr>
              <w:t xml:space="preserve"> по форме Соглашения приложенного к данному Порядку.</w:t>
            </w:r>
          </w:p>
          <w:p w14:paraId="415CD841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Представляемые документы не должны иметь исправлений, подчисток и должны быть пронумерованы и прошиты. Копии документов должны быть заверены нотариально или руководителем юридического лица или его уполномоченным представителем и скреплены печатью (при наличии).</w:t>
            </w:r>
          </w:p>
          <w:p w14:paraId="21E0FB86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Документы, указанные в подпунктах 7 и 8 могут быть представлены в форме электронного документа на электронном носителе, удостоверенные электронной подписью представителя участника отбора.</w:t>
            </w:r>
          </w:p>
          <w:p w14:paraId="4F1E0936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t>Участник отбора несет ответственность за достоверность сведений, указанных в заявлении об участии в отборе и представляемых с ним документах в соответствии с действующим законодательством.</w:t>
            </w:r>
          </w:p>
          <w:p w14:paraId="4E544C09" w14:textId="77777777" w:rsidR="004B252B" w:rsidRPr="002509BF" w:rsidRDefault="004B252B" w:rsidP="00EF617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b/>
                <w:sz w:val="24"/>
                <w:szCs w:val="24"/>
              </w:rPr>
              <w:t>Заявление об участии в отборе с прилагаемыми к нему документами подается в запечатанном конверте с указанием на нем наименования участника отбора, кадастрового номера и адреса земельного участка, на котором будет осуществляться реализация масштабного инвестиционного проекта.</w:t>
            </w:r>
          </w:p>
          <w:p w14:paraId="12F5D2EF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4B252B" w:rsidRPr="002509BF" w14:paraId="6B10217C" w14:textId="77777777" w:rsidTr="003B391C">
        <w:tc>
          <w:tcPr>
            <w:tcW w:w="9946" w:type="dxa"/>
            <w:gridSpan w:val="4"/>
            <w:shd w:val="clear" w:color="auto" w:fill="EEECE1" w:themeFill="background2"/>
          </w:tcPr>
          <w:p w14:paraId="3CA6EE48" w14:textId="77777777" w:rsidR="004B252B" w:rsidRPr="002509BF" w:rsidRDefault="004B252B" w:rsidP="00EF617B">
            <w:pPr>
              <w:pStyle w:val="ConsPlusTitle"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250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VІІ Дата и время начала и окончания срока подачи заявлений об участии в отборе, дата заседания комиссии, срок и место размещения протокола отбора лучшего инвестиционного проекта</w:t>
            </w:r>
          </w:p>
        </w:tc>
      </w:tr>
      <w:tr w:rsidR="003B391C" w:rsidRPr="002509BF" w14:paraId="009AA794" w14:textId="77777777" w:rsidTr="003B391C">
        <w:tc>
          <w:tcPr>
            <w:tcW w:w="331" w:type="dxa"/>
          </w:tcPr>
          <w:p w14:paraId="64E19060" w14:textId="54C64C91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1</w:t>
            </w:r>
          </w:p>
        </w:tc>
        <w:tc>
          <w:tcPr>
            <w:tcW w:w="4788" w:type="dxa"/>
            <w:gridSpan w:val="2"/>
          </w:tcPr>
          <w:p w14:paraId="3C6C964E" w14:textId="422B4CFD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начала срока подачи заявлений об участии в отборе</w:t>
            </w:r>
          </w:p>
        </w:tc>
        <w:tc>
          <w:tcPr>
            <w:tcW w:w="4827" w:type="dxa"/>
          </w:tcPr>
          <w:p w14:paraId="236528E9" w14:textId="18C87EB6" w:rsidR="003B391C" w:rsidRDefault="005A5B54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03.06.2026</w:t>
            </w:r>
            <w:r w:rsidR="00056657" w:rsidRPr="0008591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 w:rsidR="003B391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года</w:t>
            </w:r>
            <w:r w:rsidR="00056657" w:rsidRPr="0008591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0</w:t>
            </w:r>
            <w:r w:rsidR="00056657" w:rsidRPr="0008591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9 </w:t>
            </w:r>
            <w:r w:rsidR="003B391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часов</w:t>
            </w:r>
            <w:r w:rsidR="00056657" w:rsidRPr="0008591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00 </w:t>
            </w:r>
            <w:r w:rsidR="003B391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минут</w:t>
            </w:r>
          </w:p>
          <w:p w14:paraId="7ADF26DE" w14:textId="77777777" w:rsidR="003B391C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Подача заявлений лично осуществляется в режиме рабочего времени Министерства строительства Курской области:</w:t>
            </w:r>
          </w:p>
          <w:p w14:paraId="5DE303A4" w14:textId="77777777" w:rsidR="003B391C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Понедельник-пятница: с 9-00 до 18-00, </w:t>
            </w:r>
          </w:p>
          <w:p w14:paraId="690F811E" w14:textId="77777777" w:rsidR="003B391C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перерыв с 13-00 до 14-00, </w:t>
            </w:r>
          </w:p>
          <w:p w14:paraId="3E3489E3" w14:textId="12D9543D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FE7A6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выходные дни: суббота, воскресенье</w:t>
            </w:r>
          </w:p>
        </w:tc>
      </w:tr>
      <w:tr w:rsidR="003B391C" w:rsidRPr="002509BF" w14:paraId="33006FA4" w14:textId="77777777" w:rsidTr="003B391C">
        <w:tc>
          <w:tcPr>
            <w:tcW w:w="331" w:type="dxa"/>
          </w:tcPr>
          <w:p w14:paraId="481B91A3" w14:textId="1A01A0C5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</w:t>
            </w:r>
          </w:p>
        </w:tc>
        <w:tc>
          <w:tcPr>
            <w:tcW w:w="4788" w:type="dxa"/>
            <w:gridSpan w:val="2"/>
          </w:tcPr>
          <w:p w14:paraId="64AEEEE2" w14:textId="401EA02E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и время окончания срока подачи заявлений об участии в отборе</w:t>
            </w:r>
          </w:p>
        </w:tc>
        <w:tc>
          <w:tcPr>
            <w:tcW w:w="4827" w:type="dxa"/>
          </w:tcPr>
          <w:p w14:paraId="33E15691" w14:textId="77777777" w:rsidR="003B391C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14:paraId="66C2D49C" w14:textId="66464269" w:rsidR="003B391C" w:rsidRDefault="005A5B54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23.06</w:t>
            </w:r>
            <w:r w:rsidR="00056657" w:rsidRPr="005A5B54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.2026 </w:t>
            </w:r>
            <w:r w:rsidR="003B391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года</w:t>
            </w:r>
            <w:r w:rsidR="00056657" w:rsidRPr="005A5B54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18 </w:t>
            </w:r>
            <w:r w:rsidR="003B391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часов</w:t>
            </w:r>
            <w:r w:rsidR="00056657" w:rsidRPr="005A5B54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00 </w:t>
            </w:r>
            <w:r w:rsidR="003B391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минут</w:t>
            </w:r>
          </w:p>
          <w:p w14:paraId="5B636001" w14:textId="77777777" w:rsidR="003B391C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14:paraId="0E66DF75" w14:textId="77777777" w:rsidR="003B391C" w:rsidRDefault="003B391C" w:rsidP="003B391C">
            <w:pPr>
              <w:pStyle w:val="ConsPlusTitle"/>
              <w:tabs>
                <w:tab w:val="left" w:pos="426"/>
              </w:tabs>
              <w:ind w:firstLine="601"/>
              <w:jc w:val="both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Участник отбора вправе изменить или отозвать заявление об участии в отборе в любое время, до дня окончания подачи заявлений об участии </w:t>
            </w:r>
            <w:r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Pr="00D45DFA">
              <w:rPr>
                <w:rFonts w:ascii="Times New Roman" w:hAnsi="Times New Roman" w:cs="Times New Roman"/>
                <w:b w:val="0"/>
                <w:sz w:val="26"/>
                <w:szCs w:val="26"/>
              </w:rPr>
              <w:t>в отборе.</w:t>
            </w:r>
          </w:p>
          <w:p w14:paraId="70A2DCE0" w14:textId="1B973DDC" w:rsidR="003B391C" w:rsidRPr="002509BF" w:rsidRDefault="003B391C" w:rsidP="003B391C">
            <w:pPr>
              <w:pStyle w:val="ConsPlusTitle"/>
              <w:tabs>
                <w:tab w:val="left" w:pos="426"/>
              </w:tabs>
              <w:ind w:firstLine="601"/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D45DFA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Заявления об  участии в отборе и прилагаемые к нему документы, поступившие позднее даты окончания срока подачи заявлений об участии в отборе, указанной в извещении об отборе, независимо от причины, к регистрации и рассмотрению не принимаются, и возвращаются участнику отбора в нераспечатанном виде.</w:t>
            </w:r>
          </w:p>
        </w:tc>
      </w:tr>
      <w:tr w:rsidR="003B391C" w:rsidRPr="002509BF" w14:paraId="05313619" w14:textId="77777777" w:rsidTr="003B391C">
        <w:tc>
          <w:tcPr>
            <w:tcW w:w="331" w:type="dxa"/>
          </w:tcPr>
          <w:p w14:paraId="32C7C091" w14:textId="17391A97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3</w:t>
            </w:r>
          </w:p>
        </w:tc>
        <w:tc>
          <w:tcPr>
            <w:tcW w:w="4788" w:type="dxa"/>
            <w:gridSpan w:val="2"/>
          </w:tcPr>
          <w:p w14:paraId="34335A49" w14:textId="02991816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ат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 xml:space="preserve"> заседания Комиссии по рассмотрению заявлений об участии 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br/>
              <w:t>в отборе</w:t>
            </w:r>
          </w:p>
        </w:tc>
        <w:tc>
          <w:tcPr>
            <w:tcW w:w="4827" w:type="dxa"/>
          </w:tcPr>
          <w:p w14:paraId="46F3DC71" w14:textId="189F714C" w:rsidR="003B391C" w:rsidRPr="00056657" w:rsidRDefault="005A5B54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24</w:t>
            </w:r>
            <w:r w:rsidR="00056657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>.0</w:t>
            </w: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6</w:t>
            </w:r>
            <w:r w:rsidR="00056657">
              <w:rPr>
                <w:rFonts w:ascii="Times New Roman" w:hAnsi="Times New Roman" w:cs="Times New Roman"/>
                <w:b w:val="0"/>
                <w:bCs/>
                <w:sz w:val="26"/>
                <w:szCs w:val="26"/>
                <w:lang w:val="en-US"/>
              </w:rPr>
              <w:t xml:space="preserve">.2026 </w:t>
            </w:r>
            <w:r w:rsidR="00056657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года</w:t>
            </w:r>
          </w:p>
          <w:p w14:paraId="311B73AB" w14:textId="463DABC7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</w:p>
        </w:tc>
      </w:tr>
      <w:tr w:rsidR="003B391C" w:rsidRPr="002509BF" w14:paraId="572579BC" w14:textId="77777777" w:rsidTr="003B391C">
        <w:tc>
          <w:tcPr>
            <w:tcW w:w="331" w:type="dxa"/>
          </w:tcPr>
          <w:p w14:paraId="4BF521CA" w14:textId="4591299C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lastRenderedPageBreak/>
              <w:t>4</w:t>
            </w:r>
          </w:p>
        </w:tc>
        <w:tc>
          <w:tcPr>
            <w:tcW w:w="4788" w:type="dxa"/>
            <w:gridSpan w:val="2"/>
          </w:tcPr>
          <w:p w14:paraId="161E31E1" w14:textId="38FE57F2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</w:t>
            </w:r>
            <w:r w:rsidRPr="008978A2">
              <w:rPr>
                <w:rFonts w:ascii="Times New Roman" w:hAnsi="Times New Roman" w:cs="Times New Roman"/>
                <w:sz w:val="26"/>
                <w:szCs w:val="26"/>
              </w:rPr>
              <w:t>ок и место размещения протокола отбора лучшего масштабного инвестиционного проекта</w:t>
            </w:r>
          </w:p>
        </w:tc>
        <w:tc>
          <w:tcPr>
            <w:tcW w:w="4827" w:type="dxa"/>
          </w:tcPr>
          <w:p w14:paraId="31B5FE65" w14:textId="77777777" w:rsidR="003B391C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Срок: </w:t>
            </w:r>
            <w:r w:rsidRPr="004B252B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не позднее 1 рабочего дня, следующего за датой подписания протокола.</w:t>
            </w:r>
          </w:p>
          <w:p w14:paraId="2DED37BE" w14:textId="77777777" w:rsidR="003B391C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</w:p>
          <w:p w14:paraId="00803FB5" w14:textId="77777777" w:rsidR="003B391C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Место размещения:</w:t>
            </w:r>
          </w:p>
          <w:p w14:paraId="437769DF" w14:textId="5318A166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Официальный сайт Министерства восстановления, развития приграничья и строительства Курской области в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телекоммуникационно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-информационной сети «Интернет»  </w:t>
            </w:r>
            <w:hyperlink r:id="rId7" w:history="1">
              <w:r w:rsidRPr="004037AA">
                <w:rPr>
                  <w:rStyle w:val="a7"/>
                  <w:rFonts w:ascii="Times New Roman" w:hAnsi="Times New Roman" w:cs="Times New Roman"/>
                  <w:b w:val="0"/>
                  <w:bCs/>
                  <w:sz w:val="26"/>
                  <w:szCs w:val="26"/>
                </w:rPr>
                <w:t>https://строй.курск.рф/</w:t>
              </w:r>
            </w:hyperlink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</w:t>
            </w:r>
          </w:p>
        </w:tc>
      </w:tr>
      <w:tr w:rsidR="003B391C" w:rsidRPr="002509BF" w14:paraId="45967411" w14:textId="77777777" w:rsidTr="003B391C">
        <w:tc>
          <w:tcPr>
            <w:tcW w:w="331" w:type="dxa"/>
          </w:tcPr>
          <w:p w14:paraId="53BC0673" w14:textId="2F533E0F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55229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5</w:t>
            </w:r>
          </w:p>
        </w:tc>
        <w:tc>
          <w:tcPr>
            <w:tcW w:w="4788" w:type="dxa"/>
            <w:gridSpan w:val="2"/>
          </w:tcPr>
          <w:p w14:paraId="6F504BDB" w14:textId="0B1E3A8F" w:rsidR="003B391C" w:rsidRPr="002509BF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9C">
              <w:rPr>
                <w:rFonts w:ascii="Times New Roman" w:hAnsi="Times New Roman" w:cs="Times New Roman"/>
                <w:sz w:val="26"/>
                <w:szCs w:val="26"/>
              </w:rPr>
              <w:t>Иные требования к реализации масштабного инвестиционного проекта</w:t>
            </w:r>
          </w:p>
        </w:tc>
        <w:tc>
          <w:tcPr>
            <w:tcW w:w="4827" w:type="dxa"/>
          </w:tcPr>
          <w:p w14:paraId="21B944A9" w14:textId="77777777" w:rsidR="003B391C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Проектом должно предусматриваться обязательное создание объектов благоустройства на территории застройки – детских, спортивных площадок, озеленения, мест для отдыха взрослых.</w:t>
            </w:r>
          </w:p>
          <w:p w14:paraId="5B8BD086" w14:textId="77777777" w:rsidR="003B391C" w:rsidRDefault="003B391C" w:rsidP="003B391C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Площадь земельного участка, формируемого под ИЖС, не должна бать меньше 1000 </w:t>
            </w:r>
            <w:proofErr w:type="spellStart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.</w:t>
            </w:r>
          </w:p>
          <w:p w14:paraId="68E8C9E6" w14:textId="5FB4DEB9" w:rsidR="003B391C" w:rsidRPr="002509BF" w:rsidRDefault="003B391C" w:rsidP="005A5B54">
            <w:pPr>
              <w:pStyle w:val="ConsPlusTitle"/>
              <w:tabs>
                <w:tab w:val="left" w:pos="426"/>
              </w:tabs>
              <w:jc w:val="both"/>
              <w:rPr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>Этапы строительства должны быть согласованы с Министерством восстановления, развития приграничья и строительства Курской области.</w:t>
            </w:r>
            <w:r w:rsidR="0008591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Объекты, предлагаемые к реализации в рамках </w:t>
            </w:r>
            <w:r w:rsidR="005A5B54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масштабного инвестиционного проекта </w:t>
            </w:r>
            <w:r w:rsidR="0008591C">
              <w:rPr>
                <w:rFonts w:ascii="Times New Roman" w:hAnsi="Times New Roman" w:cs="Times New Roman"/>
                <w:b w:val="0"/>
                <w:bCs/>
                <w:sz w:val="26"/>
                <w:szCs w:val="26"/>
              </w:rPr>
              <w:t xml:space="preserve"> должны соответствовать установленным для земельного участка основным видам разрешенного использования и градостроительному регламенту.</w:t>
            </w:r>
            <w:bookmarkStart w:id="1" w:name="_GoBack"/>
            <w:bookmarkEnd w:id="1"/>
          </w:p>
        </w:tc>
      </w:tr>
    </w:tbl>
    <w:p w14:paraId="37EF7F27" w14:textId="77777777" w:rsidR="004B252B" w:rsidRPr="002509BF" w:rsidRDefault="004B252B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79EDBFE0" w14:textId="77777777" w:rsidR="00D45DFA" w:rsidRPr="002509BF" w:rsidRDefault="00D45DFA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0E6E3DF" w14:textId="77777777" w:rsidR="00D45DFA" w:rsidRPr="002509BF" w:rsidRDefault="00D45DFA" w:rsidP="008978A2">
      <w:pPr>
        <w:pStyle w:val="ConsPlusTitle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sectPr w:rsidR="00D45DFA" w:rsidRPr="002509BF" w:rsidSect="0035688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1398B"/>
    <w:multiLevelType w:val="hybridMultilevel"/>
    <w:tmpl w:val="DB887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A2"/>
    <w:rsid w:val="00056657"/>
    <w:rsid w:val="0008591C"/>
    <w:rsid w:val="00096255"/>
    <w:rsid w:val="000A3CA9"/>
    <w:rsid w:val="000B1552"/>
    <w:rsid w:val="000D47DF"/>
    <w:rsid w:val="0010314B"/>
    <w:rsid w:val="00231282"/>
    <w:rsid w:val="002509BF"/>
    <w:rsid w:val="00353339"/>
    <w:rsid w:val="0035688D"/>
    <w:rsid w:val="003B391C"/>
    <w:rsid w:val="00460F4E"/>
    <w:rsid w:val="00492211"/>
    <w:rsid w:val="004B252B"/>
    <w:rsid w:val="004F6D2A"/>
    <w:rsid w:val="00513D31"/>
    <w:rsid w:val="005337A0"/>
    <w:rsid w:val="005A5B54"/>
    <w:rsid w:val="005E680F"/>
    <w:rsid w:val="0065645F"/>
    <w:rsid w:val="00663E0C"/>
    <w:rsid w:val="006E1621"/>
    <w:rsid w:val="00754697"/>
    <w:rsid w:val="00756641"/>
    <w:rsid w:val="0076429E"/>
    <w:rsid w:val="00790417"/>
    <w:rsid w:val="0079390D"/>
    <w:rsid w:val="007C3D0A"/>
    <w:rsid w:val="00844061"/>
    <w:rsid w:val="00851F92"/>
    <w:rsid w:val="008978A2"/>
    <w:rsid w:val="008A724A"/>
    <w:rsid w:val="008B0660"/>
    <w:rsid w:val="00942D47"/>
    <w:rsid w:val="00942F76"/>
    <w:rsid w:val="00992DD1"/>
    <w:rsid w:val="00997891"/>
    <w:rsid w:val="00AF2F15"/>
    <w:rsid w:val="00B83182"/>
    <w:rsid w:val="00B84C75"/>
    <w:rsid w:val="00B92FE0"/>
    <w:rsid w:val="00CB0752"/>
    <w:rsid w:val="00D05A60"/>
    <w:rsid w:val="00D1048B"/>
    <w:rsid w:val="00D45DFA"/>
    <w:rsid w:val="00DE74CE"/>
    <w:rsid w:val="00E04F9F"/>
    <w:rsid w:val="00E21FF0"/>
    <w:rsid w:val="00E40151"/>
    <w:rsid w:val="00EB40F8"/>
    <w:rsid w:val="00ED3655"/>
    <w:rsid w:val="00EE2FB0"/>
    <w:rsid w:val="00EF617B"/>
    <w:rsid w:val="00F158BF"/>
    <w:rsid w:val="00FD3A25"/>
    <w:rsid w:val="00FE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C5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59"/>
    <w:rsid w:val="0089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D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7A6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E7A6C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4B252B"/>
    <w:rPr>
      <w:color w:val="808080"/>
    </w:rPr>
  </w:style>
  <w:style w:type="character" w:customStyle="1" w:styleId="a9">
    <w:name w:val="Гипертекстовая ссылка"/>
    <w:basedOn w:val="a0"/>
    <w:uiPriority w:val="99"/>
    <w:rsid w:val="00B83182"/>
    <w:rPr>
      <w:rFonts w:cs="Times New Roman"/>
      <w:b w:val="0"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0566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978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3">
    <w:name w:val="Table Grid"/>
    <w:basedOn w:val="a1"/>
    <w:uiPriority w:val="59"/>
    <w:rsid w:val="008978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45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5DF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7A6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E7A6C"/>
    <w:rPr>
      <w:color w:val="0000FF"/>
      <w:u w:val="single"/>
    </w:rPr>
  </w:style>
  <w:style w:type="character" w:styleId="a8">
    <w:name w:val="Placeholder Text"/>
    <w:basedOn w:val="a0"/>
    <w:uiPriority w:val="99"/>
    <w:semiHidden/>
    <w:rsid w:val="004B252B"/>
    <w:rPr>
      <w:color w:val="808080"/>
    </w:rPr>
  </w:style>
  <w:style w:type="character" w:customStyle="1" w:styleId="a9">
    <w:name w:val="Гипертекстовая ссылка"/>
    <w:basedOn w:val="a0"/>
    <w:uiPriority w:val="99"/>
    <w:rsid w:val="00B83182"/>
    <w:rPr>
      <w:rFonts w:cs="Times New Roman"/>
      <w:b w:val="0"/>
      <w:color w:val="106BBE"/>
    </w:rPr>
  </w:style>
  <w:style w:type="character" w:customStyle="1" w:styleId="UnresolvedMention">
    <w:name w:val="Unresolved Mention"/>
    <w:basedOn w:val="a0"/>
    <w:uiPriority w:val="99"/>
    <w:semiHidden/>
    <w:unhideWhenUsed/>
    <w:rsid w:val="00056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&#1089;&#1090;&#1088;&#1086;&#1081;.&#1082;&#1091;&#1088;&#1089;&#1082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skgilstroy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2587</Words>
  <Characters>14752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Подлиняева</dc:creator>
  <cp:keywords/>
  <dc:description/>
  <cp:lastModifiedBy>Подлиняева</cp:lastModifiedBy>
  <cp:revision>4</cp:revision>
  <cp:lastPrinted>2026-04-20T14:59:00Z</cp:lastPrinted>
  <dcterms:created xsi:type="dcterms:W3CDTF">2026-04-20T15:12:00Z</dcterms:created>
  <dcterms:modified xsi:type="dcterms:W3CDTF">2026-06-02T12:25:00Z</dcterms:modified>
</cp:coreProperties>
</file>